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A7" w:rsidRDefault="009766A7" w:rsidP="009766A7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9766A7" w:rsidRDefault="009766A7" w:rsidP="009766A7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«Роль семьи в правовом воспитании»,</w:t>
      </w:r>
      <w:r>
        <w:rPr>
          <w:rFonts w:ascii="Times New Roman" w:hAnsi="Times New Roman" w:cs="Times New Roman"/>
          <w:sz w:val="28"/>
          <w:szCs w:val="28"/>
        </w:rPr>
        <w:t xml:space="preserve"> на котором выступила руководитель клуба Кулыжкина Ю.В. с докладом </w:t>
      </w:r>
      <w:r>
        <w:rPr>
          <w:rFonts w:ascii="Times New Roman" w:hAnsi="Times New Roman" w:cs="Times New Roman"/>
          <w:i/>
          <w:sz w:val="28"/>
          <w:szCs w:val="28"/>
        </w:rPr>
        <w:t>«Посещение нежелательных сайтов учащихся в сети Интернет. Родительский контроль».</w:t>
      </w:r>
    </w:p>
    <w:p w:rsidR="009766A7" w:rsidRDefault="009766A7" w:rsidP="009766A7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66A7" w:rsidRDefault="009766A7" w:rsidP="009766A7">
      <w:pPr>
        <w:tabs>
          <w:tab w:val="left" w:pos="3960"/>
        </w:tabs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571750" cy="2486025"/>
            <wp:effectExtent l="19050" t="0" r="0" b="0"/>
            <wp:docPr id="1" name="Рисунок 1" descr="IMG-20171120-WA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171120-WA00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A7" w:rsidRDefault="009766A7" w:rsidP="009766A7">
      <w:pPr>
        <w:tabs>
          <w:tab w:val="left" w:pos="3960"/>
        </w:tabs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514600" cy="2590800"/>
            <wp:effectExtent l="19050" t="0" r="0" b="0"/>
            <wp:docPr id="2" name="Рисунок 2" descr="IMG-20171120-WA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171120-WA00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6A7" w:rsidRDefault="009766A7" w:rsidP="009766A7"/>
    <w:p w:rsidR="009766A7" w:rsidRDefault="009766A7" w:rsidP="009766A7"/>
    <w:p w:rsidR="009766A7" w:rsidRDefault="009766A7" w:rsidP="009766A7"/>
    <w:p w:rsidR="009766A7" w:rsidRDefault="009766A7" w:rsidP="009766A7"/>
    <w:p w:rsidR="009766A7" w:rsidRDefault="009766A7" w:rsidP="009766A7"/>
    <w:p w:rsidR="009766A7" w:rsidRDefault="009766A7" w:rsidP="009766A7"/>
    <w:p w:rsidR="009766A7" w:rsidRDefault="009766A7" w:rsidP="009766A7"/>
    <w:p w:rsidR="00436FE4" w:rsidRDefault="009766A7" w:rsidP="009766A7">
      <w:pPr>
        <w:jc w:val="center"/>
      </w:pPr>
      <w:r>
        <w:t xml:space="preserve">2018 - 2019 </w:t>
      </w:r>
      <w:proofErr w:type="spellStart"/>
      <w:r>
        <w:t>уч.год</w:t>
      </w:r>
      <w:proofErr w:type="spellEnd"/>
    </w:p>
    <w:sectPr w:rsidR="00436FE4" w:rsidSect="0043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6A7"/>
    <w:rsid w:val="00436FE4"/>
    <w:rsid w:val="0097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2019-02-19T14:58:00Z</dcterms:created>
  <dcterms:modified xsi:type="dcterms:W3CDTF">2019-02-19T14:58:00Z</dcterms:modified>
</cp:coreProperties>
</file>